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BF" w:rsidRDefault="00AE6B6E">
      <w:pPr>
        <w:spacing w:after="287" w:line="259" w:lineRule="auto"/>
        <w:ind w:left="0" w:firstLine="0"/>
      </w:pPr>
      <w:bookmarkStart w:id="0" w:name="_GoBack"/>
      <w:bookmarkEnd w:id="0"/>
      <w:r>
        <w:rPr>
          <w:rFonts w:ascii="Cambria" w:eastAsia="Cambria" w:hAnsi="Cambria" w:cs="Cambria"/>
          <w:b/>
          <w:i/>
          <w:sz w:val="28"/>
        </w:rPr>
        <w:t>Ursula Reynolds - Biography</w:t>
      </w:r>
    </w:p>
    <w:p w:rsidR="002833BF" w:rsidRDefault="00AE6B6E">
      <w:pPr>
        <w:ind w:left="-5"/>
      </w:pPr>
      <w:r>
        <w:t>Ursula serves as the Graduate Assistant for faculty &amp; staff initiatives within the Office of</w:t>
      </w:r>
    </w:p>
    <w:p w:rsidR="002833BF" w:rsidRDefault="00AE6B6E">
      <w:pPr>
        <w:ind w:left="-5"/>
      </w:pPr>
      <w:r>
        <w:t xml:space="preserve">Institutional Diversity. She is currently a doctoral student in the Louise </w:t>
      </w:r>
      <w:proofErr w:type="spellStart"/>
      <w:r>
        <w:t>McBee</w:t>
      </w:r>
      <w:proofErr w:type="spellEnd"/>
      <w:r>
        <w:t xml:space="preserve"> Institute of Higher Education (IHE). Her research interests at IHE are in college access, retention, women in higher education, and public policy. Before joining IHE as a full</w:t>
      </w:r>
      <w:r>
        <w:t xml:space="preserve">-time doctoral student, she served as the Associate Director of Graduate Admissions and Student Services at The Georgia Tech </w:t>
      </w:r>
      <w:proofErr w:type="spellStart"/>
      <w:r>
        <w:t>Scheller</w:t>
      </w:r>
      <w:proofErr w:type="spellEnd"/>
      <w:r>
        <w:t xml:space="preserve"> College of Business. In this role, Ursula directed the strategic enrollment strategy, Marketing, academic program offering</w:t>
      </w:r>
      <w:r>
        <w:t>s, and student support services across seven programs. She was also an instructor for the Women and Leadership freshman seminar where she designed and implemented a robust curriculum that included leadership experiments, assessments, and real-world immersi</w:t>
      </w:r>
      <w:r>
        <w:t>ve projects. She earned an M.Ed. in Higher Education Administration from Georgia Southern University and B.A. in Psychology from UGA.</w:t>
      </w:r>
    </w:p>
    <w:sectPr w:rsidR="002833BF">
      <w:pgSz w:w="12240" w:h="15840"/>
      <w:pgMar w:top="1440" w:right="1253" w:bottom="1440" w:left="16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BF"/>
    <w:rsid w:val="002833BF"/>
    <w:rsid w:val="00A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A3559-A088-4445-98BC-A25C269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Arial" w:eastAsia="Arial" w:hAnsi="Arial" w:cs="Arial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876</Characters>
  <Application>Microsoft Office Word</Application>
  <DocSecurity>0</DocSecurity>
  <Lines>18</Lines>
  <Paragraphs>7</Paragraphs>
  <ScaleCrop>false</ScaleCrop>
  <Company>EITS University of Georgia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Nicole Starnes</dc:creator>
  <cp:keywords/>
  <cp:lastModifiedBy>Wendy Nicole Starnes</cp:lastModifiedBy>
  <cp:revision>2</cp:revision>
  <dcterms:created xsi:type="dcterms:W3CDTF">2023-12-04T17:09:00Z</dcterms:created>
  <dcterms:modified xsi:type="dcterms:W3CDTF">2023-12-04T17:09:00Z</dcterms:modified>
</cp:coreProperties>
</file>